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before="240" w:after="240"/>
        <w:jc w:val="center"/>
        <w:rPr>
          <w:rFonts w:ascii="Times New Roman" w:hAnsi="Times New Roman" w:eastAsia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C00000"/>
          <w:sz w:val="28"/>
          <w:szCs w:val="28"/>
          <w:rtl w:val="0"/>
        </w:rPr>
        <w:t>Как иллюзии мешают выбрать профессию и быть счастливым?</w:t>
      </w:r>
    </w:p>
    <w:p w14:paraId="00000002">
      <w:pPr>
        <w:spacing w:before="240" w:after="240"/>
        <w:jc w:val="both"/>
        <w:rPr>
          <w:rFonts w:ascii="Times New Roman" w:hAnsi="Times New Roman" w:eastAsia="Times New Roman" w:cs="Times New Roman"/>
          <w:i/>
          <w:sz w:val="26"/>
          <w:szCs w:val="26"/>
        </w:rPr>
      </w:pPr>
      <w:r>
        <w:rPr>
          <w:rFonts w:ascii="Times New Roman" w:hAnsi="Times New Roman" w:eastAsia="Times New Roman" w:cs="Times New Roman"/>
          <w:i/>
          <w:sz w:val="26"/>
          <w:szCs w:val="26"/>
          <w:rtl w:val="0"/>
        </w:rPr>
        <w:t xml:space="preserve">Ответ на вопрос, счастлив ли человек – во многом зависит от его работы. Оттого так важен правильный выбор профессии – возможно, он станет одним из главных в жизни. Как иллюзии мешают его сделать, кто может помочь разобраться в мире профессий и на какие вопросы стоит ответить человеку, выбирая </w:t>
      </w:r>
      <w:r>
        <w:rPr>
          <w:rFonts w:ascii="Times New Roman" w:hAnsi="Times New Roman" w:eastAsia="Times New Roman" w:cs="Times New Roman"/>
          <w:i/>
          <w:sz w:val="26"/>
          <w:szCs w:val="26"/>
          <w:rtl w:val="0"/>
          <w:lang w:val="ru-RU"/>
        </w:rPr>
        <w:t>своё</w:t>
      </w:r>
      <w:r>
        <w:rPr>
          <w:rFonts w:ascii="Times New Roman" w:hAnsi="Times New Roman" w:eastAsia="Times New Roman" w:cs="Times New Roman"/>
          <w:i/>
          <w:sz w:val="26"/>
          <w:szCs w:val="26"/>
          <w:rtl w:val="0"/>
        </w:rPr>
        <w:t xml:space="preserve"> будущее – в материале проекта </w:t>
      </w:r>
      <w:r>
        <w:rPr>
          <w:rFonts w:ascii="Times New Roman" w:hAnsi="Times New Roman" w:eastAsia="Times New Roman" w:cs="Times New Roman"/>
          <w:sz w:val="26"/>
          <w:szCs w:val="26"/>
          <w:rtl w:val="0"/>
        </w:rPr>
        <w:t>«</w:t>
      </w:r>
      <w:r>
        <w:rPr>
          <w:rFonts w:ascii="Times New Roman" w:hAnsi="Times New Roman" w:eastAsia="Times New Roman" w:cs="Times New Roman"/>
          <w:i/>
          <w:sz w:val="26"/>
          <w:szCs w:val="26"/>
          <w:rtl w:val="0"/>
        </w:rPr>
        <w:t>Билет в будущее</w:t>
      </w:r>
      <w:r>
        <w:rPr>
          <w:rFonts w:ascii="Times New Roman" w:hAnsi="Times New Roman" w:eastAsia="Times New Roman" w:cs="Times New Roman"/>
          <w:sz w:val="26"/>
          <w:szCs w:val="26"/>
          <w:rtl w:val="0"/>
        </w:rPr>
        <w:t>»</w:t>
      </w:r>
      <w:r>
        <w:rPr>
          <w:rFonts w:ascii="Times New Roman" w:hAnsi="Times New Roman" w:eastAsia="Times New Roman" w:cs="Times New Roman"/>
          <w:i/>
          <w:sz w:val="26"/>
          <w:szCs w:val="26"/>
          <w:rtl w:val="0"/>
        </w:rPr>
        <w:t>.</w:t>
      </w:r>
    </w:p>
    <w:p w14:paraId="00000003">
      <w:pPr>
        <w:spacing w:before="240" w:after="240"/>
        <w:jc w:val="both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rtl w:val="0"/>
        </w:rPr>
        <w:t>Формула счастья</w:t>
      </w:r>
    </w:p>
    <w:p w14:paraId="00000004">
      <w:pPr>
        <w:spacing w:before="24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«Классическая формула выбора профессии – «хочу, могу, надо». Мы анализируем: «хочу» — это мои желания, мечты, интересы. «Могу» - способности, склонности, успешность - где я хорош. «Надо» - то, за что дают вознаграждение на рынке труда, то есть, где есть рабочие места, где за это платят. Считается, что на стыке этих трех сфер есть общая область – так сказать, идеальная профессия, когда ты делаешь то, что любишь и получаешь за это вознаграждение. Это </w:t>
      </w:r>
      <w:r>
        <w:rPr>
          <w:rFonts w:ascii="Times New Roman" w:hAnsi="Times New Roman" w:eastAsia="Times New Roman" w:cs="Times New Roman"/>
          <w:sz w:val="24"/>
          <w:szCs w:val="24"/>
          <w:rtl w:val="0"/>
          <w:lang w:val="ru-RU"/>
        </w:rPr>
        <w:t>даёт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ощущение баланса в жизни, счастья», - рассказывает руководитель по экспертно-методической работе Фонда гуманитарных проектов, кандидат педагогических наук Мария Чередилина.</w:t>
      </w:r>
    </w:p>
    <w:p w14:paraId="00000005">
      <w:pPr>
        <w:spacing w:before="24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Зачастую честно и точно ответить на эти вопросы мешают иллюзии о себе и мире. Развеять их, но при этом не перестать мечтать и дерзать – сложная задача для подростка, в решении которой могут помочь родители, преподаватели, представители профессий и специалисты по профориентации.</w:t>
      </w:r>
    </w:p>
    <w:p w14:paraId="00000007">
      <w:pPr>
        <w:spacing w:before="240" w:after="240"/>
        <w:jc w:val="both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rtl w:val="0"/>
        </w:rPr>
        <w:t>Поддерживающая среда</w:t>
      </w:r>
    </w:p>
    <w:p w14:paraId="00000008">
      <w:pPr>
        <w:spacing w:before="24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«Формированию иллюзий способствует узкий кругозор, когда человек мало что знает о мире профессий. Низкий интерес к себе, самопознанию приводит к иллюзиям о своих способностях и возможностях. Хорошо быть активным, искать информацию, быстрее накапливать и анализировать опыт, ставить и отвечать на вопросы», - говорит Мария.</w:t>
      </w:r>
    </w:p>
    <w:p w14:paraId="00000009">
      <w:pPr>
        <w:spacing w:before="24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По </w:t>
      </w:r>
      <w:r>
        <w:rPr>
          <w:rFonts w:ascii="Times New Roman" w:hAnsi="Times New Roman" w:eastAsia="Times New Roman" w:cs="Times New Roman"/>
          <w:sz w:val="24"/>
          <w:szCs w:val="24"/>
          <w:rtl w:val="0"/>
          <w:lang w:val="ru-RU"/>
        </w:rPr>
        <w:t>её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словам, если ребёнок, подросток «застрянет» в общении только со сверстниками, он тоже много потеряет. «Хорошо, когда он не боится задавать вопросы людям старше себя – об их профессии, жизни. Для этого важно не потерять доверие ко взрослым – такая </w:t>
      </w:r>
      <w:r>
        <w:rPr>
          <w:rFonts w:ascii="Times New Roman" w:hAnsi="Times New Roman" w:eastAsia="Times New Roman" w:cs="Times New Roman"/>
          <w:sz w:val="24"/>
          <w:szCs w:val="24"/>
          <w:rtl w:val="0"/>
          <w:lang w:val="ru-RU"/>
        </w:rPr>
        <w:t>молодёжь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выигрывает в развитии, ведь нужна смелость идти вперёд, интересоваться. Очень важно тут для родителей – не потерять контакт с ребёнком в любом возрасте», - советует она.</w:t>
      </w:r>
    </w:p>
    <w:p w14:paraId="0000000A">
      <w:pPr>
        <w:spacing w:before="240" w:after="240"/>
        <w:jc w:val="both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rtl w:val="0"/>
        </w:rPr>
        <w:t>Иллюзии о себе</w:t>
      </w:r>
    </w:p>
    <w:p w14:paraId="0000000B">
      <w:pPr>
        <w:spacing w:before="24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Перечень вопросов, на которые стоит ответить подростку достаточно широк, его можно разделить на несколько блоков, первый – о себе. «Что мне интересно? Что мне легче </w:t>
      </w:r>
      <w:r>
        <w:rPr>
          <w:rFonts w:ascii="Times New Roman" w:hAnsi="Times New Roman" w:eastAsia="Times New Roman" w:cs="Times New Roman"/>
          <w:sz w:val="24"/>
          <w:szCs w:val="24"/>
          <w:rtl w:val="0"/>
          <w:lang w:val="ru-RU"/>
        </w:rPr>
        <w:t>даётся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  <w:rtl w:val="0"/>
        </w:rPr>
        <w:t>? В чем я эффективен, результативен? Когда я результативен и нерезультативен?  Как я учусь? Какой я – организованный или нет? Мне цели больше нравятся краткосрочные или меня стимулирует долгосрочная цель? Я люблю, чтобы мной руководили, пошагово все мне разъясняли, или мне нравится увидеть общую картину и сам догадаюсь, приму решение?», - приводит примеры таких вопросов эксперт.</w:t>
      </w:r>
    </w:p>
    <w:p w14:paraId="0000000C">
      <w:pPr>
        <w:spacing w:before="24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ru-RU"/>
        </w:rPr>
        <w:t>Ещё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важно, что человеку ближе – работа по найму или предпринимательство. «Считается, предприниматели люди более самостоятельные, для них характерны лидерские качества, они готовы выявлять проблему, создавать под неё новый продукт, в целом предприниматель предлагает решения для существующих социальных проблем», - сказала Мария.</w:t>
      </w:r>
    </w:p>
    <w:p w14:paraId="0000000D">
      <w:pPr>
        <w:spacing w:before="24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Также при выборе работы стоит учесть темперамент. «Быстрый я или медленный? Экстраверт или интроверт? Какой тип общения предпочитаю - вербальный, невербальный? Как мыслю – например, образами, то есть «левополушарный» или «правополушарный» и много других особенностей», - добавила она.</w:t>
      </w:r>
    </w:p>
    <w:p w14:paraId="0000000E">
      <w:pPr>
        <w:spacing w:before="24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По словам Марии, чтобы быть успешным в своей будущей профессии нужно искать такую, где будут реализованы самые сильные стороны человека. «Другой вариант – если </w:t>
      </w:r>
      <w:r>
        <w:rPr>
          <w:rFonts w:ascii="Times New Roman" w:hAnsi="Times New Roman" w:eastAsia="Times New Roman" w:cs="Times New Roman"/>
          <w:sz w:val="24"/>
          <w:szCs w:val="24"/>
          <w:rtl w:val="0"/>
          <w:lang w:val="ru-RU"/>
        </w:rPr>
        <w:t>идём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в профессию, которая не соответствует, например, психофизиологии, тогда нужно понимать – наставнику или самому подростку - за счёт чего произойдёт компенсация недостающих качеств. Но есть профессии, которые предъявляют очень сильные требования, например, в спорте», - поясняет эксперт.</w:t>
      </w:r>
    </w:p>
    <w:p w14:paraId="0000000F">
      <w:pPr>
        <w:spacing w:before="240" w:after="240"/>
        <w:jc w:val="both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rtl w:val="0"/>
        </w:rPr>
        <w:t>Ценности</w:t>
      </w:r>
    </w:p>
    <w:p w14:paraId="00000010">
      <w:pPr>
        <w:spacing w:before="24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Важнейшая тема – ценности человека, к ним относится этические вопросы, религиозные. Очень важно, </w:t>
      </w:r>
      <w:r>
        <w:rPr>
          <w:rFonts w:ascii="Times New Roman" w:hAnsi="Times New Roman" w:eastAsia="Times New Roman" w:cs="Times New Roman"/>
          <w:sz w:val="24"/>
          <w:szCs w:val="24"/>
          <w:rtl w:val="0"/>
          <w:lang w:val="ru-RU"/>
        </w:rPr>
        <w:t>подчёркивает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эксперт, чтобы не было конфликта ценностей и деятельности. «например, не все будут работать на компанию, производящую или торгующую сигаретами». </w:t>
      </w:r>
    </w:p>
    <w:p w14:paraId="00000011">
      <w:pPr>
        <w:spacing w:before="24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«Ценность работы – это </w:t>
      </w:r>
      <w:r>
        <w:rPr>
          <w:rFonts w:ascii="Times New Roman" w:hAnsi="Times New Roman" w:eastAsia="Times New Roman" w:cs="Times New Roman"/>
          <w:sz w:val="24"/>
          <w:szCs w:val="24"/>
          <w:rtl w:val="0"/>
          <w:lang w:val="ru-RU"/>
        </w:rPr>
        <w:t>ещё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и общественная, социальная значимость того, чем ты занимаешься, то есть, на что работа направлена, например, на создание безопасности, человеческого комфорта, служение людям. Есть и профессии служения - военная, врачебная, работа в некоммерческих организациях. Можно быть и домохозяйкой, посвятить себя воспитанию детей – это тоже хороший выбор. Важно, чтобы сложилась цельная картина, какие есть риски и возможности, плюсы и минусы, чтобы сделать жизненный выбор», - предупреждает педагог.</w:t>
      </w:r>
    </w:p>
    <w:p w14:paraId="00000012">
      <w:pPr>
        <w:spacing w:before="240" w:after="240"/>
        <w:jc w:val="both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rtl w:val="0"/>
        </w:rPr>
        <w:t>Иллюзии о профессии</w:t>
      </w:r>
    </w:p>
    <w:p w14:paraId="00000013">
      <w:pPr>
        <w:spacing w:before="24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Второй блок вопросов – иллюзии о профессии. «У детей могут быть романтизированное представление о профессии, например, из кино - образ о профессии на основе яркого художественного. Это могут быть иллюзии о содержании профессии, как ей учиться, насколько она доступна, каков путь к этой профессии и карьеры в ней. Подросток может думать, что стать кем-то очень легко или, наоборот, что он никогда не станет тем же айтишником, пилотом самолёта, спортсменом и так далее», - говорит Чередилина.</w:t>
      </w:r>
    </w:p>
    <w:p w14:paraId="00000014">
      <w:pPr>
        <w:spacing w:before="24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Также можно проанализировать предмет профессиональной деятельности – человек, художественный образ, техника, природа - с чем человек больше склонен работать: с людьми, с техникой, с информацией, или с художественными образами, поясняет эксперт. Есть профессии, в которых состыковывается несколько предметов.</w:t>
      </w:r>
    </w:p>
    <w:p w14:paraId="00000015">
      <w:pPr>
        <w:spacing w:before="24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Поэтому очень важно, продолжила она, чтобы в школе была возможность получить информацию о разных профессиях и что-то попробовать: профессиональную диагностику, поездки на предприятия, специальные игры, встречу с профессионалами, проф</w:t>
      </w:r>
      <w:r>
        <w:rPr>
          <w:rFonts w:ascii="Times New Roman" w:hAnsi="Times New Roman" w:eastAsia="Times New Roman" w:cs="Times New Roman"/>
          <w:sz w:val="24"/>
          <w:szCs w:val="24"/>
          <w:rtl w:val="0"/>
          <w:lang w:val="ru-RU"/>
        </w:rPr>
        <w:t>ессиональные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пробы, групповые и индивидуальные консультации по выбору профессии. «Это станет основой, и когда будет поставлена задача выбрать профессию – это ему поможет, он будет примерно понимать, что ему нравится. А далее - </w:t>
      </w:r>
      <w:r>
        <w:rPr>
          <w:rFonts w:ascii="Times New Roman" w:hAnsi="Times New Roman" w:eastAsia="Times New Roman" w:cs="Times New Roman"/>
          <w:sz w:val="24"/>
          <w:szCs w:val="24"/>
          <w:rtl w:val="0"/>
          <w:lang w:val="ru-RU"/>
        </w:rPr>
        <w:t>тренинги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, стажировки», - говорит Мария.</w:t>
      </w:r>
    </w:p>
    <w:p w14:paraId="00000016">
      <w:pPr>
        <w:spacing w:before="240" w:after="240"/>
        <w:jc w:val="both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rtl w:val="0"/>
        </w:rPr>
        <w:t>Проекты профориентации</w:t>
      </w:r>
    </w:p>
    <w:p w14:paraId="00000017">
      <w:pPr>
        <w:spacing w:before="24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Тут может помочь федеральный проект профориентации - «Билет в будущее», в рамках которого школьники могут посещать работодателей и общаться с профессионалами. «У школ есть квота на таки встречи, школьник у классного руководителя, или родитель – на собрании, могут уточнить, какие есть возможности для выбора профессии в конкретной школе – и воспользоваться ими», - советует специалист.</w:t>
      </w:r>
    </w:p>
    <w:p w14:paraId="00000018">
      <w:pPr>
        <w:spacing w:before="24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Есть и курс внеурочной деятельности «Россия, мои горизонты» — это продукт Фонда гуманитарных проектов и его </w:t>
      </w:r>
      <w:r>
        <w:rPr>
          <w:rFonts w:ascii="Times New Roman" w:hAnsi="Times New Roman" w:eastAsia="Times New Roman" w:cs="Times New Roman"/>
          <w:sz w:val="24"/>
          <w:szCs w:val="24"/>
          <w:rtl w:val="0"/>
          <w:lang w:val="ru-RU"/>
        </w:rPr>
        <w:t>партнёров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. Курс доступен для школьников, им предоставляют информацию о профессиях и их востребованности, рассказывают, как они дифференцируются. «Есть, например, общее направление – медицина, а внутри – много разных позиций – от медсестры до научных сотрудников, работа ведь разная, хорошо понимать, кто чем занимается. А встречи с профессионалами и поездки на предприятия помогут понять, какой есть путь в эту профессию и какие есть возможности роста, траектории развития внутри профессии», - пояснила эксперт.</w:t>
      </w:r>
    </w:p>
    <w:p w14:paraId="00000019">
      <w:pPr>
        <w:spacing w:before="24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Так, например, один день знакомства с профессией поменял жизнь Дарина Крадиновой из Тамбовской области. Она в 2023 году по проекту «Билет в будущее» посетила мед</w:t>
      </w:r>
      <w:r>
        <w:rPr>
          <w:rFonts w:ascii="Times New Roman" w:hAnsi="Times New Roman" w:eastAsia="Times New Roman" w:cs="Times New Roman"/>
          <w:sz w:val="24"/>
          <w:szCs w:val="24"/>
          <w:rtl w:val="0"/>
          <w:lang w:val="ru-RU"/>
        </w:rPr>
        <w:t>ицинский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колледж. «Медицина меня всегда привлекала, а тут я сама все увидела и укрепилась в </w:t>
      </w:r>
      <w:r>
        <w:rPr>
          <w:rFonts w:ascii="Times New Roman" w:hAnsi="Times New Roman" w:eastAsia="Times New Roman" w:cs="Times New Roman"/>
          <w:sz w:val="24"/>
          <w:szCs w:val="24"/>
          <w:rtl w:val="0"/>
          <w:lang w:val="ru-RU"/>
        </w:rPr>
        <w:t>своём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решении стать медиком. Возможно, именно этот день стал решающим в моей жизни», - говорит девушка. Дарина решила стать медсестрой, но останавливаться на этом не собирается. «После мед</w:t>
      </w:r>
      <w:r>
        <w:rPr>
          <w:rFonts w:ascii="Times New Roman" w:hAnsi="Times New Roman" w:eastAsia="Times New Roman" w:cs="Times New Roman"/>
          <w:sz w:val="24"/>
          <w:szCs w:val="24"/>
          <w:rtl w:val="0"/>
          <w:lang w:val="ru-RU"/>
        </w:rPr>
        <w:t>ицинского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колледжа продолжу постигать медицинскую профессию, хочу стать анестезиологом или терапевтом», - заключила будущий врач.</w:t>
      </w:r>
    </w:p>
    <w:p w14:paraId="0000001A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2240" w:h="15840"/>
      <w:pgMar w:top="1220" w:right="900" w:bottom="120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9041987"/>
    <w:rsid w:val="4D4C6E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table" w:customStyle="1" w:styleId="12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6</TotalTime>
  <ScaleCrop>false</ScaleCrop>
  <LinksUpToDate>false</LinksUpToDate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2024-11-20T01:02:00Z</dcterms:created>
  <dc:creator>home</dc:creator>
  <cp:lastModifiedBy>home</cp:lastModifiedBy>
  <dcterms:modified xsi:type="dcterms:W3CDTF">2024-11-20T01:30:04Z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F4E523F2B7F14D44AC68EA9F05022BA9_12</vt:lpwstr>
  </property>
</Properties>
</file>